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56"/>
        <w:rPr>
          <w:rFonts w:hint="eastAsia" w:ascii="黑体" w:hAnsi="黑体" w:cs="黑体"/>
          <w:szCs w:val="24"/>
          <w:highlight w:val="none"/>
        </w:rPr>
      </w:pPr>
      <w:bookmarkStart w:id="0" w:name="_Toc31599"/>
      <w:bookmarkStart w:id="1" w:name="_Toc23304"/>
      <w:bookmarkStart w:id="2" w:name="_Toc676"/>
      <w:bookmarkStart w:id="3" w:name="_Toc26485"/>
      <w:bookmarkStart w:id="4" w:name="_Toc24801"/>
      <w:bookmarkStart w:id="5" w:name="_Toc510595594"/>
      <w:r>
        <w:rPr>
          <w:rFonts w:hint="eastAsia" w:ascii="黑体" w:hAnsi="黑体" w:cs="黑体"/>
          <w:szCs w:val="24"/>
          <w:highlight w:val="none"/>
        </w:rPr>
        <w:t>天津科技大学毕业设计（论文）档案材料明细</w:t>
      </w:r>
      <w:bookmarkEnd w:id="0"/>
      <w:bookmarkEnd w:id="1"/>
      <w:bookmarkEnd w:id="2"/>
      <w:bookmarkEnd w:id="3"/>
      <w:bookmarkEnd w:id="4"/>
      <w:bookmarkEnd w:id="5"/>
    </w:p>
    <w:tbl>
      <w:tblPr>
        <w:tblStyle w:val="4"/>
        <w:tblW w:w="8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027"/>
        <w:gridCol w:w="5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6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b/>
                <w:sz w:val="28"/>
                <w:szCs w:val="28"/>
                <w:highlight w:val="none"/>
              </w:rPr>
            </w:pPr>
            <w:r>
              <w:rPr>
                <w:rFonts w:hint="eastAsia"/>
                <w:b/>
                <w:sz w:val="28"/>
                <w:szCs w:val="28"/>
                <w:highlight w:val="none"/>
              </w:rPr>
              <w:t>项</w:t>
            </w:r>
            <w:r>
              <w:rPr>
                <w:b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  <w:highlight w:val="none"/>
              </w:rPr>
              <w:t>目</w:t>
            </w:r>
          </w:p>
        </w:tc>
        <w:tc>
          <w:tcPr>
            <w:tcW w:w="1027" w:type="dxa"/>
            <w:vAlign w:val="center"/>
          </w:tcPr>
          <w:p>
            <w:pPr>
              <w:spacing w:line="300" w:lineRule="auto"/>
              <w:jc w:val="center"/>
              <w:rPr>
                <w:b/>
                <w:sz w:val="28"/>
                <w:szCs w:val="28"/>
                <w:highlight w:val="none"/>
              </w:rPr>
            </w:pPr>
            <w:r>
              <w:rPr>
                <w:rFonts w:hint="eastAsia"/>
                <w:b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5992" w:type="dxa"/>
            <w:vAlign w:val="center"/>
          </w:tcPr>
          <w:p>
            <w:pPr>
              <w:spacing w:line="300" w:lineRule="auto"/>
              <w:jc w:val="center"/>
              <w:rPr>
                <w:b/>
                <w:sz w:val="28"/>
                <w:szCs w:val="28"/>
                <w:highlight w:val="none"/>
              </w:rPr>
            </w:pPr>
            <w:r>
              <w:rPr>
                <w:rFonts w:hint="eastAsia"/>
                <w:b/>
                <w:sz w:val="28"/>
                <w:szCs w:val="28"/>
                <w:highlight w:val="none"/>
              </w:rPr>
              <w:t>内</w:t>
            </w:r>
            <w:r>
              <w:rPr>
                <w:b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  <w:highlight w:val="none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6" w:type="dxa"/>
            <w:vMerge w:val="restart"/>
            <w:textDirection w:val="tbRlV"/>
            <w:vAlign w:val="center"/>
          </w:tcPr>
          <w:p>
            <w:pPr>
              <w:spacing w:after="156" w:afterLines="50" w:line="300" w:lineRule="auto"/>
              <w:jc w:val="center"/>
              <w:rPr>
                <w:rFonts w:ascii="宋体" w:hAnsi="宋体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毕业设计（论文）正文</w:t>
            </w:r>
          </w:p>
        </w:tc>
        <w:tc>
          <w:tcPr>
            <w:tcW w:w="1027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</w:rPr>
              <w:t>1</w:t>
            </w:r>
          </w:p>
        </w:tc>
        <w:tc>
          <w:tcPr>
            <w:tcW w:w="5992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bCs/>
                <w:sz w:val="24"/>
                <w:highlight w:val="none"/>
              </w:rPr>
            </w:pPr>
            <w:r>
              <w:rPr>
                <w:rFonts w:hint="eastAsia" w:hAnsi="宋体"/>
                <w:sz w:val="24"/>
                <w:highlight w:val="none"/>
              </w:rPr>
              <w:t>封页（由学校教务处统一制作）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spacing w:after="156" w:afterLines="50" w:line="300" w:lineRule="auto"/>
              <w:rPr>
                <w:rFonts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</w:rPr>
              <w:t>2</w:t>
            </w:r>
          </w:p>
        </w:tc>
        <w:tc>
          <w:tcPr>
            <w:tcW w:w="5992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bCs/>
                <w:sz w:val="24"/>
                <w:highlight w:val="none"/>
              </w:rPr>
            </w:pPr>
            <w:r>
              <w:rPr>
                <w:rFonts w:hint="eastAsia" w:hAnsi="宋体"/>
                <w:sz w:val="24"/>
                <w:highlight w:val="none"/>
              </w:rPr>
              <w:t>扉页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spacing w:after="156" w:afterLines="50" w:line="300" w:lineRule="auto"/>
              <w:rPr>
                <w:rFonts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</w:rPr>
              <w:t>3</w:t>
            </w:r>
          </w:p>
        </w:tc>
        <w:tc>
          <w:tcPr>
            <w:tcW w:w="5992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bCs/>
                <w:sz w:val="24"/>
                <w:highlight w:val="none"/>
              </w:rPr>
            </w:pPr>
            <w:r>
              <w:rPr>
                <w:rFonts w:hint="eastAsia" w:hAnsi="宋体"/>
                <w:sz w:val="24"/>
                <w:highlight w:val="none"/>
              </w:rPr>
              <w:t>毕业设计（论文）任务书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spacing w:after="156" w:afterLines="50" w:line="300" w:lineRule="auto"/>
              <w:rPr>
                <w:rFonts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</w:rPr>
              <w:t>4</w:t>
            </w:r>
          </w:p>
        </w:tc>
        <w:tc>
          <w:tcPr>
            <w:tcW w:w="5992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bCs/>
                <w:sz w:val="24"/>
                <w:highlight w:val="none"/>
              </w:rPr>
            </w:pPr>
            <w:r>
              <w:rPr>
                <w:rFonts w:hint="eastAsia" w:hAnsi="宋体"/>
                <w:sz w:val="24"/>
                <w:highlight w:val="none"/>
              </w:rPr>
              <w:t>中文摘要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spacing w:after="156" w:afterLines="50" w:line="300" w:lineRule="auto"/>
              <w:rPr>
                <w:rFonts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</w:rPr>
              <w:t>5</w:t>
            </w:r>
          </w:p>
        </w:tc>
        <w:tc>
          <w:tcPr>
            <w:tcW w:w="5992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bCs/>
                <w:sz w:val="24"/>
                <w:highlight w:val="none"/>
              </w:rPr>
            </w:pPr>
            <w:r>
              <w:rPr>
                <w:rFonts w:hint="eastAsia" w:hAnsi="宋体"/>
                <w:sz w:val="24"/>
                <w:highlight w:val="none"/>
              </w:rPr>
              <w:t>英文摘要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spacing w:after="156" w:afterLines="50" w:line="300" w:lineRule="auto"/>
              <w:rPr>
                <w:rFonts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</w:rPr>
              <w:t>6</w:t>
            </w:r>
          </w:p>
        </w:tc>
        <w:tc>
          <w:tcPr>
            <w:tcW w:w="5992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bCs/>
                <w:sz w:val="24"/>
                <w:highlight w:val="none"/>
              </w:rPr>
            </w:pPr>
            <w:r>
              <w:rPr>
                <w:rFonts w:hint="eastAsia" w:hAnsi="宋体"/>
                <w:sz w:val="24"/>
                <w:highlight w:val="none"/>
              </w:rPr>
              <w:t>中文目录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spacing w:after="156" w:afterLines="50" w:line="300" w:lineRule="auto"/>
              <w:rPr>
                <w:rFonts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</w:rPr>
              <w:t>7</w:t>
            </w:r>
          </w:p>
        </w:tc>
        <w:tc>
          <w:tcPr>
            <w:tcW w:w="5992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bCs/>
                <w:sz w:val="24"/>
                <w:highlight w:val="none"/>
              </w:rPr>
            </w:pPr>
            <w:r>
              <w:rPr>
                <w:rFonts w:hint="eastAsia" w:hAnsi="宋体"/>
                <w:sz w:val="24"/>
                <w:highlight w:val="none"/>
              </w:rPr>
              <w:t>正文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spacing w:after="156" w:afterLines="50" w:line="300" w:lineRule="auto"/>
              <w:rPr>
                <w:rFonts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</w:rPr>
              <w:t>8</w:t>
            </w:r>
          </w:p>
        </w:tc>
        <w:tc>
          <w:tcPr>
            <w:tcW w:w="5992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bCs/>
                <w:sz w:val="24"/>
                <w:highlight w:val="none"/>
              </w:rPr>
            </w:pPr>
            <w:r>
              <w:rPr>
                <w:rFonts w:hint="eastAsia" w:hAnsi="宋体"/>
                <w:sz w:val="24"/>
                <w:highlight w:val="none"/>
              </w:rPr>
              <w:t>参考文献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spacing w:after="156" w:afterLines="50" w:line="300" w:lineRule="auto"/>
              <w:rPr>
                <w:rFonts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</w:rPr>
              <w:t>9</w:t>
            </w:r>
          </w:p>
        </w:tc>
        <w:tc>
          <w:tcPr>
            <w:tcW w:w="5992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bCs/>
                <w:sz w:val="24"/>
                <w:highlight w:val="none"/>
              </w:rPr>
            </w:pPr>
            <w:r>
              <w:rPr>
                <w:rFonts w:hint="eastAsia" w:hAnsi="宋体"/>
                <w:sz w:val="24"/>
                <w:highlight w:val="none"/>
              </w:rPr>
              <w:t>致谢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spacing w:after="156" w:afterLines="50" w:line="300" w:lineRule="auto"/>
              <w:rPr>
                <w:rFonts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</w:rPr>
              <w:t>10</w:t>
            </w:r>
          </w:p>
        </w:tc>
        <w:tc>
          <w:tcPr>
            <w:tcW w:w="5992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bCs/>
                <w:sz w:val="24"/>
                <w:highlight w:val="none"/>
              </w:rPr>
            </w:pPr>
            <w:r>
              <w:rPr>
                <w:rFonts w:hint="eastAsia" w:hAnsi="宋体"/>
                <w:sz w:val="24"/>
                <w:highlight w:val="none"/>
              </w:rPr>
              <w:t>附录（如有）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6" w:type="dxa"/>
            <w:vMerge w:val="restart"/>
            <w:textDirection w:val="tbRlV"/>
            <w:vAlign w:val="center"/>
          </w:tcPr>
          <w:p>
            <w:pPr>
              <w:spacing w:after="156" w:afterLines="50" w:line="300" w:lineRule="auto"/>
              <w:ind w:left="113" w:right="113"/>
              <w:jc w:val="center"/>
              <w:rPr>
                <w:rFonts w:hint="eastAsia"/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管理文件</w:t>
            </w:r>
          </w:p>
        </w:tc>
        <w:tc>
          <w:tcPr>
            <w:tcW w:w="1027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</w:rPr>
              <w:t>11</w:t>
            </w:r>
          </w:p>
        </w:tc>
        <w:tc>
          <w:tcPr>
            <w:tcW w:w="5992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bCs/>
                <w:sz w:val="24"/>
                <w:highlight w:val="none"/>
              </w:rPr>
            </w:pPr>
            <w:r>
              <w:rPr>
                <w:rFonts w:hint="eastAsia" w:hAnsi="宋体"/>
                <w:sz w:val="24"/>
                <w:highlight w:val="none"/>
              </w:rPr>
              <w:t>开题报告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6" w:type="dxa"/>
            <w:vMerge w:val="continue"/>
            <w:textDirection w:val="tbRlV"/>
            <w:vAlign w:val="center"/>
          </w:tcPr>
          <w:p>
            <w:pPr>
              <w:spacing w:after="156" w:afterLines="50" w:line="300" w:lineRule="auto"/>
              <w:jc w:val="center"/>
              <w:rPr>
                <w:rFonts w:hint="eastAsia"/>
                <w:sz w:val="28"/>
                <w:szCs w:val="28"/>
                <w:highlight w:val="none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</w:rPr>
              <w:t>12</w:t>
            </w:r>
          </w:p>
        </w:tc>
        <w:tc>
          <w:tcPr>
            <w:tcW w:w="5992" w:type="dxa"/>
            <w:vAlign w:val="center"/>
          </w:tcPr>
          <w:p>
            <w:pPr>
              <w:spacing w:line="300" w:lineRule="auto"/>
              <w:jc w:val="left"/>
              <w:rPr>
                <w:rFonts w:hint="eastAsia" w:hAnsi="宋体"/>
                <w:sz w:val="24"/>
                <w:highlight w:val="none"/>
              </w:rPr>
            </w:pPr>
            <w:r>
              <w:rPr>
                <w:rFonts w:hint="eastAsia" w:hAnsi="宋体"/>
                <w:sz w:val="24"/>
                <w:highlight w:val="none"/>
              </w:rPr>
              <w:t>中期检查表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6" w:type="dxa"/>
            <w:vMerge w:val="continue"/>
            <w:textDirection w:val="tbRlV"/>
            <w:vAlign w:val="center"/>
          </w:tcPr>
          <w:p>
            <w:pPr>
              <w:spacing w:after="156" w:afterLines="50" w:line="300" w:lineRule="auto"/>
              <w:rPr>
                <w:rFonts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</w:rPr>
              <w:t>13</w:t>
            </w:r>
          </w:p>
        </w:tc>
        <w:tc>
          <w:tcPr>
            <w:tcW w:w="5992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bCs/>
                <w:sz w:val="24"/>
                <w:highlight w:val="none"/>
              </w:rPr>
            </w:pPr>
            <w:r>
              <w:rPr>
                <w:rFonts w:hint="eastAsia" w:hAnsi="宋体"/>
                <w:sz w:val="24"/>
                <w:highlight w:val="none"/>
              </w:rPr>
              <w:t>进度计划表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6" w:type="dxa"/>
            <w:vMerge w:val="continue"/>
            <w:textDirection w:val="tbRlV"/>
            <w:vAlign w:val="center"/>
          </w:tcPr>
          <w:p>
            <w:pPr>
              <w:spacing w:after="156" w:afterLines="50" w:line="300" w:lineRule="auto"/>
              <w:rPr>
                <w:rFonts w:hint="eastAsia"/>
                <w:sz w:val="28"/>
                <w:szCs w:val="28"/>
                <w:highlight w:val="none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</w:rPr>
              <w:t>14</w:t>
            </w:r>
          </w:p>
        </w:tc>
        <w:tc>
          <w:tcPr>
            <w:tcW w:w="5992" w:type="dxa"/>
            <w:vAlign w:val="center"/>
          </w:tcPr>
          <w:p>
            <w:pPr>
              <w:spacing w:line="300" w:lineRule="auto"/>
              <w:jc w:val="left"/>
              <w:rPr>
                <w:rFonts w:hint="eastAsia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highlight w:val="none"/>
              </w:rPr>
              <w:t>指导教师评分评语表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spacing w:after="156" w:afterLines="50" w:line="300" w:lineRule="auto"/>
              <w:rPr>
                <w:rFonts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</w:rPr>
              <w:t>15</w:t>
            </w:r>
          </w:p>
        </w:tc>
        <w:tc>
          <w:tcPr>
            <w:tcW w:w="5992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highlight w:val="none"/>
              </w:rPr>
              <w:t>评阅教师评分评语表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spacing w:after="156" w:afterLines="50" w:line="300" w:lineRule="auto"/>
              <w:rPr>
                <w:rFonts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</w:rPr>
              <w:t>16</w:t>
            </w:r>
          </w:p>
        </w:tc>
        <w:tc>
          <w:tcPr>
            <w:tcW w:w="5992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bCs/>
                <w:sz w:val="24"/>
                <w:highlight w:val="none"/>
              </w:rPr>
            </w:pPr>
            <w:r>
              <w:rPr>
                <w:rFonts w:hint="eastAsia" w:hAnsi="宋体"/>
                <w:sz w:val="24"/>
                <w:highlight w:val="none"/>
              </w:rPr>
              <w:t>毕业答辩记录</w:t>
            </w:r>
            <w:r>
              <w:rPr>
                <w:rFonts w:hint="eastAsia" w:ascii="宋体" w:hAnsi="宋体"/>
                <w:bCs/>
                <w:sz w:val="24"/>
                <w:highlight w:val="none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spacing w:after="156" w:afterLines="50" w:line="300" w:lineRule="auto"/>
              <w:rPr>
                <w:rFonts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</w:rPr>
              <w:t>17</w:t>
            </w:r>
          </w:p>
        </w:tc>
        <w:tc>
          <w:tcPr>
            <w:tcW w:w="5992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bCs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答辩小组</w:t>
            </w:r>
            <w:r>
              <w:rPr>
                <w:rFonts w:hint="eastAsia" w:ascii="宋体" w:hAnsi="宋体"/>
                <w:bCs/>
                <w:sz w:val="24"/>
                <w:highlight w:val="none"/>
              </w:rPr>
              <w:t>评分评语表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148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highlight w:val="none"/>
              </w:rPr>
              <w:t>其他</w:t>
            </w:r>
          </w:p>
          <w:p>
            <w:pPr>
              <w:spacing w:line="300" w:lineRule="auto"/>
              <w:jc w:val="center"/>
              <w:rPr>
                <w:rFonts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02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  <w:lang w:val="en-US" w:eastAsia="zh-CN"/>
              </w:rPr>
              <w:t>18</w:t>
            </w:r>
          </w:p>
        </w:tc>
        <w:tc>
          <w:tcPr>
            <w:tcW w:w="59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hint="eastAsia"/>
                <w:color w:val="0000FF"/>
                <w:sz w:val="24"/>
                <w:highlight w:val="none"/>
                <w:u w:val="single"/>
              </w:rPr>
            </w:pPr>
            <w:r>
              <w:rPr>
                <w:rFonts w:hint="eastAsia" w:hAnsi="宋体"/>
                <w:sz w:val="24"/>
                <w:highlight w:val="none"/>
              </w:rPr>
              <w:t>文献翻译（含扉页，外文资料原文）、毕业实习（调研）报告、</w:t>
            </w:r>
            <w:r>
              <w:rPr>
                <w:rFonts w:hint="eastAsia"/>
                <w:sz w:val="24"/>
                <w:highlight w:val="none"/>
              </w:rPr>
              <w:t>图纸、计算机软件源程序、测试报告、使用说明书</w:t>
            </w:r>
          </w:p>
        </w:tc>
      </w:tr>
    </w:tbl>
    <w:p>
      <w:pPr>
        <w:spacing w:after="156" w:afterLines="50" w:line="300" w:lineRule="auto"/>
        <w:ind w:firstLine="420" w:firstLineChars="200"/>
        <w:rPr>
          <w:highlight w:val="none"/>
        </w:rPr>
      </w:pPr>
    </w:p>
    <w:p>
      <w:bookmarkStart w:id="6" w:name="_GoBack"/>
      <w:bookmarkEnd w:id="6"/>
    </w:p>
    <w:sectPr>
      <w:pgSz w:w="11850" w:h="16783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64753"/>
    <w:rsid w:val="60F6475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300" w:lineRule="auto"/>
      <w:jc w:val="center"/>
      <w:outlineLvl w:val="0"/>
    </w:pPr>
    <w:rPr>
      <w:rFonts w:ascii="Times New Roman" w:hAnsi="Times New Roman" w:eastAsia="黑体"/>
      <w:bCs/>
      <w:kern w:val="0"/>
      <w:sz w:val="28"/>
      <w:szCs w:val="2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2018-06-07T03:19:00Z</dcterms:created>
  <dc:creator>user</dc:creator>
  <cp:lastModifiedBy>user</cp:lastModifiedBy>
  <dcterms:modified xsi:type="dcterms:W3CDTF">2018-06-07T03:20:04Z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